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C72">
      <w:pPr>
        <w:spacing w:after="0"/>
        <w:rPr>
          <w:rFonts w:ascii="M_Svoboda" w:eastAsia="Times New Roman" w:hAnsi="M_Svoboda" w:cs="Times New Roman"/>
          <w:i/>
          <w:iCs/>
        </w:rPr>
      </w:pPr>
      <w:r>
        <w:rPr>
          <w:rFonts w:ascii="M_Svoboda" w:eastAsia="Times New Roman" w:hAnsi="M_Svoboda" w:cs="Times New Roman"/>
          <w:i/>
          <w:iCs/>
        </w:rPr>
        <w:t>Vnatre[no upatstvo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 w:rsidR="00000000">
        <w:tc>
          <w:tcPr>
            <w:tcW w:w="9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3C72">
            <w:pPr>
              <w:pStyle w:val="TableContents"/>
              <w:spacing w:after="0"/>
              <w:jc w:val="center"/>
              <w:rPr>
                <w:rFonts w:ascii="M_Svoboda" w:hAnsi="M_Svoboda"/>
              </w:rPr>
            </w:pPr>
            <w:r>
              <w:rPr>
                <w:rFonts w:ascii="M_Svoboda" w:hAnsi="M_Svoboda"/>
              </w:rPr>
              <w:t xml:space="preserve">PRED UPOTREBA VNIMATELNO </w:t>
            </w:r>
          </w:p>
          <w:p w:rsidR="00000000" w:rsidRDefault="00B93C72">
            <w:pPr>
              <w:pStyle w:val="TableContents"/>
              <w:spacing w:after="0"/>
              <w:jc w:val="center"/>
              <w:rPr>
                <w:rFonts w:ascii="M_Svoboda" w:hAnsi="M_Svoboda"/>
              </w:rPr>
            </w:pPr>
            <w:r>
              <w:rPr>
                <w:rFonts w:ascii="M_Svoboda" w:hAnsi="M_Svoboda"/>
              </w:rPr>
              <w:t>PRO^ITAJTE GO VNATRE{NOTO UPATSTVO</w:t>
            </w:r>
          </w:p>
          <w:p w:rsidR="00000000" w:rsidRDefault="00B93C72">
            <w:pPr>
              <w:pStyle w:val="TableContents"/>
              <w:spacing w:after="0"/>
              <w:rPr>
                <w:rFonts w:ascii="M_Svoboda" w:hAnsi="M_Svoboda"/>
              </w:rPr>
            </w:pPr>
            <w:r>
              <w:rPr>
                <w:rFonts w:ascii="M_Svoboda" w:hAnsi="M_Svoboda"/>
              </w:rPr>
              <w:t xml:space="preserve">Ova e medicinski proizvod namenet za upotreba od strana na pacientot i koj mo`e da se koristi za lekuvwe na blagi i privremeni naru[uvawa, koi lesno se prepoznavaat i re[avaat </w:t>
            </w:r>
            <w:r>
              <w:rPr>
                <w:rFonts w:ascii="M_Svoboda" w:hAnsi="M_Svoboda"/>
              </w:rPr>
              <w:t xml:space="preserve">bez konsultacija so lekar. </w:t>
            </w:r>
          </w:p>
          <w:p w:rsidR="00000000" w:rsidRDefault="00B93C72">
            <w:pPr>
              <w:pStyle w:val="TableContents"/>
              <w:spacing w:after="0"/>
              <w:rPr>
                <w:rFonts w:ascii="M_Svoboda" w:hAnsi="M_Svoboda"/>
              </w:rPr>
            </w:pPr>
            <w:r>
              <w:rPr>
                <w:rFonts w:ascii="M_Svoboda" w:hAnsi="M_Svoboda"/>
              </w:rPr>
              <w:t>Lekot mo`e da se kupi bez lekarski recept, no treba soodvetno da se koristi so cel da se ovozmo`i efikasnost i da se namalat [ansite za pojava na nesakani reakcii.</w:t>
            </w:r>
          </w:p>
          <w:p w:rsidR="00000000" w:rsidRDefault="00B93C72">
            <w:pPr>
              <w:pStyle w:val="TableContents"/>
              <w:spacing w:after="0"/>
              <w:rPr>
                <w:rFonts w:ascii="M_Svoboda" w:hAnsi="M_Svoboda"/>
              </w:rPr>
            </w:pPr>
            <w:r>
              <w:rPr>
                <w:rFonts w:ascii="M_Svoboda" w:hAnsi="M_Svoboda"/>
              </w:rPr>
              <w:t>- pra[ajte go va[iot farmacevt dokolku vi se potrebni pove]e inf</w:t>
            </w:r>
            <w:r>
              <w:rPr>
                <w:rFonts w:ascii="M_Svoboda" w:hAnsi="M_Svoboda"/>
              </w:rPr>
              <w:t>ormacii ili soveti</w:t>
            </w:r>
          </w:p>
          <w:p w:rsidR="00000000" w:rsidRDefault="00B93C72">
            <w:pPr>
              <w:pStyle w:val="TableContents"/>
              <w:spacing w:after="0"/>
              <w:rPr>
                <w:rFonts w:ascii="M_Svoboda" w:hAnsi="M_Svoboda"/>
              </w:rPr>
            </w:pPr>
            <w:r>
              <w:rPr>
                <w:rFonts w:ascii="M_Svoboda" w:hAnsi="M_Svoboda"/>
              </w:rPr>
              <w:t>- konsultirajte se so va[iot lekar dokolku pa kratok period terapijata ne go re[i na va[ite problemi</w:t>
            </w:r>
          </w:p>
        </w:tc>
      </w:tr>
    </w:tbl>
    <w:p w:rsidR="00000000" w:rsidRDefault="00B93C72">
      <w:pPr>
        <w:pStyle w:val="TableContents"/>
        <w:spacing w:after="0"/>
        <w:jc w:val="center"/>
        <w:rPr>
          <w:rFonts w:ascii="M_Svoboda" w:eastAsia="Times New Roman" w:hAnsi="M_Svoboda" w:cs="Times New Roman"/>
          <w:b/>
        </w:rPr>
      </w:pPr>
    </w:p>
    <w:p w:rsidR="00000000" w:rsidRDefault="00B93C72">
      <w:pPr>
        <w:spacing w:after="0"/>
        <w:jc w:val="center"/>
        <w:rPr>
          <w:rFonts w:ascii="M_Svoboda" w:hAnsi="M_Svoboda"/>
          <w:b/>
        </w:rPr>
      </w:pP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IME NA MEDICINSKIOT PROIZVOD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FLUTOKSIL 4 mg / 5ml - sirup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FLUROKSIL sirupot e mukoliti~ki agens - toj go rastvara i pomaga vo opu[taw</w:t>
      </w:r>
      <w:r>
        <w:rPr>
          <w:rFonts w:ascii="M_Svoboda" w:hAnsi="M_Svoboda"/>
        </w:rPr>
        <w:t>e na gustiot mukus koj se nasobira vo di[nite pati[ta.</w:t>
      </w:r>
    </w:p>
    <w:p w:rsidR="00000000" w:rsidRDefault="00B93C72">
      <w:pPr>
        <w:spacing w:after="0"/>
        <w:rPr>
          <w:rFonts w:ascii="M_Svoboda" w:hAnsi="M_Svoboda"/>
        </w:rPr>
      </w:pP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ZA {TO SE KORISTI OVO MEDICINSKI PROIZVOD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FLUTOKSIL sirupot se koristi za terapija na sosojbi so zgolemena sekrecija (ka[lica) kaj akutni ili hroni~ni zaboluvawa na di[niot trakt.</w:t>
      </w:r>
    </w:p>
    <w:p w:rsidR="00000000" w:rsidRDefault="00B93C72">
      <w:pPr>
        <w:spacing w:after="0"/>
        <w:rPr>
          <w:rFonts w:ascii="M_Svoboda" w:hAnsi="M_Svoboda"/>
        </w:rPr>
      </w:pP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KONTRAINDIKACII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Pre</w:t>
      </w:r>
      <w:r>
        <w:rPr>
          <w:rFonts w:ascii="M_Svoboda" w:hAnsi="M_Svoboda"/>
        </w:rPr>
        <w:t>osetlivost kon aktivnata supstanca ili kon nekoja od pomo[nite supstanci.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Novoroden~iwa i deca pod 2 godini vozrast.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Doewe (videte go delot za Bremenost i Doewe)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Pacienti so nasledni zaboluvawa kaj koi postojat reakcii na nekoja od pomo[nite suptanci (vide</w:t>
      </w:r>
      <w:r>
        <w:rPr>
          <w:rFonts w:ascii="M_Svoboda" w:hAnsi="M_Svoboda"/>
        </w:rPr>
        <w:t>te go delot Va`ni raboti koi treba da gi znaete)</w:t>
      </w:r>
    </w:p>
    <w:p w:rsidR="00000000" w:rsidRDefault="00B93C72">
      <w:pPr>
        <w:spacing w:after="0"/>
        <w:rPr>
          <w:rFonts w:ascii="M_Svoboda" w:hAnsi="M_Svoboda"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PREUPREDUVAWA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Tretmanot so FLUTOKSIL ja zgolemuva bronhijalnata sekrecija, so [to se olesnuva iska[luvaweto.</w:t>
      </w: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Da ne se koristi kako dolgotrajna terapija. Konsultirajte se so va[iot lekar dokolku po kratko vr</w:t>
      </w:r>
      <w:r>
        <w:rPr>
          <w:rFonts w:ascii="M_Svoboda" w:hAnsi="M_Svoboda"/>
          <w:b/>
          <w:bCs/>
        </w:rPr>
        <w:t>eme, terapijata zna~itelno ne ja podobri va[ata sostojba.</w:t>
      </w:r>
    </w:p>
    <w:p w:rsidR="00000000" w:rsidRDefault="00B93C72">
      <w:pPr>
        <w:spacing w:after="0"/>
        <w:rPr>
          <w:rFonts w:ascii="M_Svoboda" w:hAnsi="M_Svoboda"/>
          <w:b/>
          <w:bCs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INTERAKCII SO DRUGI MEDICINSKI PROIZVODI ILI HRANA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Ne postojat dokazi za interakcii so drugi medicinski proizvodi.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Konsultirajte se so va[iot lekar ili faramcaevt za sovet dokolku zemate drugi leko</w:t>
      </w:r>
      <w:r>
        <w:rPr>
          <w:rFonts w:ascii="M_Svoboda" w:hAnsi="M_Svoboda"/>
        </w:rPr>
        <w:t>vi.</w:t>
      </w:r>
    </w:p>
    <w:p w:rsidR="00000000" w:rsidRDefault="00B93C72">
      <w:pPr>
        <w:spacing w:after="0"/>
        <w:rPr>
          <w:rFonts w:ascii="M_Svoboda" w:hAnsi="M_Svoboda"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VA@NI RABOTI KOI TREBA DA GI ZNAETE</w:t>
      </w: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Mukoliticite mo`at da predizvikaat opstrukcija kaj deca pod 2 godi[na vozrast. Na ovaa vozrast osobeno, sposobnosta da se eliminira bronhijalniot mukus e ograni~ena poradi fiziolo[kite karakteristiki na di[niot t</w:t>
      </w:r>
      <w:r>
        <w:rPr>
          <w:rFonts w:ascii="M_Svoboda" w:hAnsi="M_Svoboda"/>
          <w:b/>
          <w:bCs/>
        </w:rPr>
        <w:t>rakt.</w:t>
      </w: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lastRenderedPageBreak/>
        <w:t>Mukolitici ne treba da se davaat na deca pod 2 godi[na vozrast.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Koga mukoliti~ni supstanci kako bromheksinot se davaat vo kombinacija so drugi lekovi, zabele`ani se povremeni pojavi na te[ki ko`ni naru[uvawa kako </w:t>
      </w:r>
      <w:r>
        <w:rPr>
          <w:rFonts w:ascii="Arial" w:hAnsi="Arial"/>
        </w:rPr>
        <w:t>Stevens-Johnson</w:t>
      </w:r>
      <w:r>
        <w:rPr>
          <w:rFonts w:ascii="M_Svoboda" w:hAnsi="M_Svoboda"/>
        </w:rPr>
        <w:t xml:space="preserve"> sindrom ili </w:t>
      </w:r>
      <w:r>
        <w:rPr>
          <w:rFonts w:ascii="Arial" w:hAnsi="Arial"/>
        </w:rPr>
        <w:t>Lyell</w:t>
      </w:r>
      <w:r>
        <w:rPr>
          <w:rFonts w:ascii="M_Svoboda" w:hAnsi="M_Svoboda"/>
        </w:rPr>
        <w:t xml:space="preserve">-ov </w:t>
      </w:r>
      <w:r>
        <w:rPr>
          <w:rFonts w:ascii="M_Svoboda" w:hAnsi="M_Svoboda"/>
        </w:rPr>
        <w:t>sindrom. Pove]eto slu~ai mo`at da se pripi[at na te`inata na bolesta ili na drugi lekovi koi se davani istovremeno.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Dokolku se zabele`at novi lezii na ko`ata ili sluoko`ata, terapijata so bromheksin treba da se prekine kako merka na predostro`nost, pred sp</w:t>
      </w:r>
      <w:r>
        <w:rPr>
          <w:rFonts w:ascii="M_Svoboda" w:hAnsi="M_Svoboda"/>
        </w:rPr>
        <w:t>roveduvawe na klini~ki testovi.</w:t>
      </w:r>
    </w:p>
    <w:p w:rsidR="00000000" w:rsidRDefault="00B93C72">
      <w:pPr>
        <w:spacing w:after="0"/>
        <w:rPr>
          <w:rFonts w:ascii="M_Svoboda" w:hAnsi="M_Svoboda"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Koga ovoj lek treba da se koristi samo po konsultacija so lekar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Ne postojat strogi kontaindikacii, no pacienti koi boleduvaat od `eludo~en ili duodenalen ~ir treba da se konsultiraat so lekar pred upotreba na ovoj medicinsk</w:t>
      </w:r>
      <w:r>
        <w:rPr>
          <w:rFonts w:ascii="M_Svoboda" w:hAnsi="M_Svoboda"/>
        </w:rPr>
        <w:t>i proizvod. Bremenost (videte go delot za Bremenost i Doewe).Konsultirajte se so lekar dokolku vakvi sostojbi se javuvale porano.</w:t>
      </w:r>
    </w:p>
    <w:p w:rsidR="00000000" w:rsidRDefault="00B93C72">
      <w:pPr>
        <w:spacing w:after="0"/>
        <w:rPr>
          <w:rFonts w:ascii="M_Svoboda" w:hAnsi="M_Svoboda"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Bremenost i Doewe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FLUTOKSIL treba da se zema samo po konsultacija so lekar i po procenka na odnosot rizik benefit za va[iot k</w:t>
      </w:r>
      <w:r>
        <w:rPr>
          <w:rFonts w:ascii="M_Svoboda" w:hAnsi="M_Svoboda"/>
        </w:rPr>
        <w:t>onkreten slu~aj.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Tretman so FLUTOKSIL ne se prepora~uva za `eni koi dojat.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Konsultirajte se so va[iot lekar dokolku se somnevate deka bi mo`ele da bidete bremeni ili dokolku planirate da zabremenite.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Pra[ajte go va[iot lekar ili farmacevt za sovet pred zem</w:t>
      </w:r>
      <w:r>
        <w:rPr>
          <w:rFonts w:ascii="M_Svoboda" w:hAnsi="M_Svoboda"/>
        </w:rPr>
        <w:t>awe na drug lek.</w:t>
      </w:r>
    </w:p>
    <w:p w:rsidR="00000000" w:rsidRDefault="00B93C72">
      <w:pPr>
        <w:spacing w:after="0"/>
        <w:rPr>
          <w:rFonts w:ascii="M_Svoboda" w:hAnsi="M_Svoboda"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Vlijanie na sposobnosta za vozewe i rakuvawe so ma[ini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Bromheksin hidrohlorid ne ja popre~uva sposobnosta za vozewe, nitu vnimanieto pri rakuvawe so ma[ini.</w:t>
      </w:r>
    </w:p>
    <w:p w:rsidR="00000000" w:rsidRDefault="00B93C72">
      <w:pPr>
        <w:spacing w:after="0"/>
        <w:rPr>
          <w:rFonts w:ascii="M_Svoboda" w:hAnsi="M_Svoboda"/>
        </w:rPr>
      </w:pP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Va`ni informacii za nekoi od pomo[nite supstanci vo FLUTOKSIL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Ovoj medicinski pr</w:t>
      </w:r>
      <w:r>
        <w:rPr>
          <w:rFonts w:ascii="M_Svoboda" w:hAnsi="M_Svoboda"/>
        </w:rPr>
        <w:t xml:space="preserve">oizvod sodr`i </w:t>
      </w:r>
      <w:r>
        <w:rPr>
          <w:rFonts w:ascii="M_Svoboda" w:hAnsi="M_Svoboda"/>
          <w:b/>
          <w:bCs/>
        </w:rPr>
        <w:t>sorbitol.</w:t>
      </w:r>
      <w:r>
        <w:rPr>
          <w:rFonts w:ascii="M_Svoboda" w:hAnsi="M_Svoboda"/>
        </w:rPr>
        <w:t xml:space="preserve"> Ako va[iot lekar, kaj vas dijagnosticiral netolerancija kon nekoi [e]eri, treba da go konsultirate pred zemaweto na ovoj proizvod. Sorbitolot mo`e da ima blago laksativno dejstvo. Kalori~na vrednost na sorbitol: 2.6 </w:t>
      </w:r>
      <w:r>
        <w:rPr>
          <w:rFonts w:ascii="Arial" w:hAnsi="Arial"/>
        </w:rPr>
        <w:t>kcal/g</w:t>
      </w:r>
      <w:r>
        <w:rPr>
          <w:rFonts w:ascii="M_Svoboda" w:hAnsi="M_Svoboda"/>
        </w:rPr>
        <w:t>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Ovoj med</w:t>
      </w:r>
      <w:r>
        <w:rPr>
          <w:rFonts w:ascii="M_Svoboda" w:hAnsi="M_Svoboda"/>
        </w:rPr>
        <w:t xml:space="preserve">icinski proizvod sodr`i 3.7 vol.% </w:t>
      </w:r>
      <w:r>
        <w:rPr>
          <w:rFonts w:ascii="M_Svoboda" w:hAnsi="M_Svoboda"/>
          <w:b/>
          <w:bCs/>
        </w:rPr>
        <w:t>etanol</w:t>
      </w:r>
      <w:r>
        <w:rPr>
          <w:rFonts w:ascii="M_Svoboda" w:hAnsi="M_Svoboda"/>
        </w:rPr>
        <w:t>. Edna doza mo`e da sodr`i do 0.3</w:t>
      </w:r>
      <w:r>
        <w:rPr>
          <w:rFonts w:ascii="Arial" w:hAnsi="Arial"/>
        </w:rPr>
        <w:t>g</w:t>
      </w:r>
      <w:r>
        <w:rPr>
          <w:rFonts w:ascii="M_Svoboda" w:hAnsi="M_Svoboda"/>
        </w:rPr>
        <w:t xml:space="preserve"> etanol, [to e ekvivalentno na 7.4</w:t>
      </w:r>
      <w:r>
        <w:rPr>
          <w:rFonts w:ascii="Arial" w:hAnsi="Arial"/>
        </w:rPr>
        <w:t>ml</w:t>
      </w:r>
      <w:r>
        <w:rPr>
          <w:rFonts w:ascii="M_Svoboda" w:hAnsi="M_Svoboda"/>
        </w:rPr>
        <w:t xml:space="preserve"> pivo ili 3</w:t>
      </w:r>
      <w:r>
        <w:rPr>
          <w:rFonts w:ascii="Arial" w:hAnsi="Arial"/>
        </w:rPr>
        <w:t>ml</w:t>
      </w:r>
      <w:r>
        <w:rPr>
          <w:rFonts w:ascii="M_Svoboda" w:hAnsi="M_Svoboda"/>
        </w:rPr>
        <w:t xml:space="preserve"> vino. Ako boleduvate od alkoholizam, ovaa sodr`ina na alkohol mo`e da bide [tetna. Dokolku ste bremeni ili doite, kaj novoroden~iwa </w:t>
      </w:r>
      <w:r>
        <w:rPr>
          <w:rFonts w:ascii="M_Svoboda" w:hAnsi="M_Svoboda"/>
        </w:rPr>
        <w:t>ili deca, ili kaj visoko rizi~ni grupi na pacienti so bolesti na crniot drob ili epilepsija, treba da ja imate vo predvid sodr`inata na alkohol pred da go zemete ovoj lek.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Sportisti treba da bidat svesni deka zemaweto na medicinski proizvodi koi sodr`at et</w:t>
      </w:r>
      <w:r>
        <w:rPr>
          <w:rFonts w:ascii="M_Svoboda" w:hAnsi="M_Svoboda"/>
        </w:rPr>
        <w:t>il alkohol mo`e da dovede do pozitiven test na alkohol koj gi nadminuva dozvolenite koncentracii na alkohol propi[ani od nekoi sportski federacii.</w:t>
      </w: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KAKO SE KORISTI OVOJ PROIZVOD</w:t>
      </w: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Kolku</w:t>
      </w:r>
    </w:p>
    <w:p w:rsidR="00000000" w:rsidRDefault="00B93C72">
      <w:pPr>
        <w:spacing w:after="0"/>
        <w:rPr>
          <w:rFonts w:ascii="M_Svoboda" w:hAnsi="M_Svoboda"/>
          <w:b/>
          <w:bCs/>
        </w:rPr>
      </w:pPr>
      <w:r>
        <w:rPr>
          <w:rFonts w:ascii="M_Svoboda" w:hAnsi="M_Svoboda"/>
          <w:b/>
          <w:bCs/>
        </w:rPr>
        <w:t>Dokolku ne e razli~no prepi[ano od lekar: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Vozrasni</w:t>
      </w:r>
      <w:r>
        <w:rPr>
          <w:rFonts w:ascii="M_Svoboda" w:hAnsi="M_Svoboda"/>
        </w:rPr>
        <w:t>: 1 - 2 la`i~ki (5 - 10</w:t>
      </w:r>
      <w:r>
        <w:rPr>
          <w:rFonts w:ascii="M_Svoboda" w:hAnsi="M_Svoboda"/>
        </w:rPr>
        <w:t xml:space="preserve"> </w:t>
      </w:r>
      <w:r>
        <w:rPr>
          <w:rFonts w:ascii="Arial" w:hAnsi="Arial"/>
        </w:rPr>
        <w:t>ml</w:t>
      </w:r>
      <w:r>
        <w:rPr>
          <w:rFonts w:ascii="M_Svoboda" w:hAnsi="M_Svoboda"/>
        </w:rPr>
        <w:t>) 3 pati dnevno.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Za vozrasni, na po~etokot od terapijata, mo`e da bide potrebna da se zgolemi dnevnata doza na 48 </w:t>
      </w:r>
      <w:r>
        <w:rPr>
          <w:rFonts w:ascii="Arial" w:hAnsi="Arial"/>
        </w:rPr>
        <w:t>mg</w:t>
      </w:r>
      <w:r>
        <w:rPr>
          <w:rFonts w:ascii="M_Svoboda" w:hAnsi="M_Svoboda"/>
        </w:rPr>
        <w:t xml:space="preserve"> (60 </w:t>
      </w:r>
      <w:r>
        <w:rPr>
          <w:rFonts w:ascii="Arial" w:hAnsi="Arial"/>
        </w:rPr>
        <w:t>ml</w:t>
      </w:r>
      <w:r>
        <w:rPr>
          <w:rFonts w:ascii="M_Svoboda" w:hAnsi="M_Svoboda"/>
        </w:rPr>
        <w:t>) podeleno vo tri dozi.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 xml:space="preserve">Deca nad 2 godini: 1/2 - 1 la`i~ki (2.5 - 5 </w:t>
      </w:r>
      <w:r>
        <w:rPr>
          <w:rFonts w:ascii="Arial" w:hAnsi="Arial"/>
        </w:rPr>
        <w:t>ml</w:t>
      </w:r>
      <w:r>
        <w:rPr>
          <w:rFonts w:ascii="M_Svoboda" w:hAnsi="M_Svoboda"/>
        </w:rPr>
        <w:t xml:space="preserve">) 3 pati dnevno (= 12 </w:t>
      </w:r>
      <w:r>
        <w:rPr>
          <w:rFonts w:ascii="Arial" w:hAnsi="Arial"/>
        </w:rPr>
        <w:t>mg</w:t>
      </w:r>
      <w:r>
        <w:rPr>
          <w:rFonts w:ascii="M_Svoboda" w:hAnsi="M_Svoboda"/>
        </w:rPr>
        <w:t xml:space="preserve"> dnevno).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Ovoj sirup mo`e da se dava</w:t>
      </w:r>
      <w:r>
        <w:rPr>
          <w:rFonts w:ascii="M_Svoboda" w:hAnsi="M_Svoboda"/>
        </w:rPr>
        <w:t xml:space="preserve"> na pacienti i deca so dijabetes, bidej]i ne sodr`i fruktoza i saharoza.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  <w:r>
        <w:rPr>
          <w:rFonts w:ascii="M_Svoboda" w:eastAsia="Times New Roman" w:hAnsi="M_Svoboda" w:cs="Times New Roman"/>
          <w:b/>
          <w:bCs/>
        </w:rPr>
        <w:t>Da ne se nadminuva prepora~anata doza.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  <w:r>
        <w:rPr>
          <w:rFonts w:ascii="M_Svoboda" w:eastAsia="Times New Roman" w:hAnsi="M_Svoboda" w:cs="Times New Roman"/>
          <w:b/>
          <w:bCs/>
        </w:rPr>
        <w:t>Koga i kolku dolgo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Zemajte go ovoj medicinski proizvod po obrok. Konsultirajte se so va[iot lekar ako ova naru[uvawe se povtoruva ili ako zabel</w:t>
      </w:r>
      <w:r>
        <w:rPr>
          <w:rFonts w:ascii="M_Svoboda" w:eastAsia="Times New Roman" w:hAnsi="M_Svoboda" w:cs="Times New Roman"/>
        </w:rPr>
        <w:t>e`ite promena vo simptomite.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Vnimanie: Samo za kratkotraen tretman.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  <w:r>
        <w:rPr>
          <w:rFonts w:ascii="M_Svoboda" w:eastAsia="Times New Roman" w:hAnsi="M_Svoboda" w:cs="Times New Roman"/>
          <w:b/>
          <w:bCs/>
        </w:rPr>
        <w:t>Na~in na zemawe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Oralno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  <w:r>
        <w:rPr>
          <w:rFonts w:ascii="M_Svoboda" w:eastAsia="Times New Roman" w:hAnsi="M_Svoboda" w:cs="Times New Roman"/>
          <w:b/>
          <w:bCs/>
        </w:rPr>
        <w:t>AKO ZEMETE POVE}E OD OVOJ MEDICINSKI PROIZVOD OTKOLKU {TO E POTREBNO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Ne se prijaveni slu~ai na predozirawe. Vo slu~aj na predozirawe, potrebni se op[ti simptomatsk</w:t>
      </w:r>
      <w:r>
        <w:rPr>
          <w:rFonts w:ascii="M_Svoboda" w:eastAsia="Times New Roman" w:hAnsi="M_Svoboda" w:cs="Times New Roman"/>
        </w:rPr>
        <w:t xml:space="preserve">i merki. 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Ako slu~ajno zemete pregolema doza na FLUTOKSIL, vedna[ pobarajte medicinski sovet - pobarajte go i informirajte go va[iot lekar ili odete do najbliskata bolnica.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 xml:space="preserve">Ako imate bilo kakvi dilemi okolu upotrebata na FLUTOKSIL, konsultirajte go va[iot </w:t>
      </w:r>
      <w:r>
        <w:rPr>
          <w:rFonts w:ascii="M_Svoboda" w:eastAsia="Times New Roman" w:hAnsi="M_Svoboda" w:cs="Times New Roman"/>
        </w:rPr>
        <w:t>lekar ili farmacevt.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  <w:r>
        <w:rPr>
          <w:rFonts w:ascii="M_Svoboda" w:eastAsia="Times New Roman" w:hAnsi="M_Svoboda" w:cs="Times New Roman"/>
          <w:b/>
          <w:bCs/>
        </w:rPr>
        <w:t>NESAKANI DEJSTVA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FLUTOKSIL mo`e da ima nesakani dejstva, kako i site lekovi, no tie ne se javuvaat kaj sekogo.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Slednite nesakani reakcii se prijaveni: dijarea, ma~nina, povra]awe i slu~ai na blagi gastrointestinalni sostojbi.</w:t>
      </w:r>
    </w:p>
    <w:p w:rsidR="00000000" w:rsidRDefault="00B93C72">
      <w:pPr>
        <w:spacing w:after="0"/>
        <w:rPr>
          <w:rFonts w:ascii="M_Svoboda" w:hAnsi="M_Svoboda"/>
        </w:rPr>
      </w:pPr>
      <w:r>
        <w:rPr>
          <w:rFonts w:ascii="M_Svoboda" w:hAnsi="M_Svoboda"/>
        </w:rPr>
        <w:t>Brohijal</w:t>
      </w:r>
      <w:r>
        <w:rPr>
          <w:rFonts w:ascii="M_Svoboda" w:hAnsi="M_Svoboda"/>
        </w:rPr>
        <w:t>na obstrukcija, nepoznata frekvencija.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Odredeni slu~ai na alergiski reakcii kako [to se osip (crvenilo na ko`ata), urtikarija, bronhospazam, angioedem i anafilaksa se prijaveni. Prekinete so terapijata dokolku se javi nekoj od ovie simptomi.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 xml:space="preserve">Ovie nesakani </w:t>
      </w:r>
      <w:r>
        <w:rPr>
          <w:rFonts w:ascii="M_Svoboda" w:eastAsia="Times New Roman" w:hAnsi="M_Svoboda" w:cs="Times New Roman"/>
        </w:rPr>
        <w:t>reakcii se ~esto privremeno. Konsultirajte se so va[iot lekar ili farmacevt ako se javat.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Sledete gi u[atstvata dadeni ovde za da go namalite rizikot za pojava na nesakani reakcii.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Ako nekoja od ovie nesakani reakcii se vlo[i ili ako zabele`ite nesakani e</w:t>
      </w:r>
      <w:r>
        <w:rPr>
          <w:rFonts w:ascii="M_Svoboda" w:eastAsia="Times New Roman" w:hAnsi="M_Svoboda" w:cs="Times New Roman"/>
        </w:rPr>
        <w:t>fekti koi ne se vklu~eni vo ova upatstvo, ve molime, ka`ete mu na va[iot lekar ili farmacevt.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  <w:r>
        <w:rPr>
          <w:rFonts w:ascii="M_Svoboda" w:eastAsia="Times New Roman" w:hAnsi="M_Svoboda" w:cs="Times New Roman"/>
          <w:b/>
          <w:bCs/>
        </w:rPr>
        <w:t>ROK NA TRAEWE I NA^IN NA ^UVAWE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Videte go rokot na traewe vtisnat na ambala`ata.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Ozna~eniot datum va`i samo ako proizvodot e soodvetno ~uvan i ako negovat ambala</w:t>
      </w:r>
      <w:r>
        <w:rPr>
          <w:rFonts w:ascii="M_Svoboda" w:eastAsia="Times New Roman" w:hAnsi="M_Svoboda" w:cs="Times New Roman"/>
        </w:rPr>
        <w:t>`a ne e o[tetena.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  <w:b/>
          <w:bCs/>
        </w:rPr>
        <w:t>Vnimanie:</w:t>
      </w:r>
      <w:r>
        <w:rPr>
          <w:rFonts w:ascii="M_Svoboda" w:eastAsia="Times New Roman" w:hAnsi="M_Svoboda" w:cs="Times New Roman"/>
        </w:rPr>
        <w:t xml:space="preserve"> Ovoj medicinski proizvod ne treba da se upotrebuva po istekot na datumot vtisnat na ambala`ata. Proizvodot treba da se upotrebi vo rok od 9 meseci po otvarawe ne [i[eto, i toa dokolku e ~uvan na temperatura pod 25</w:t>
      </w:r>
      <w:r>
        <w:rPr>
          <w:rFonts w:ascii="M_Svoboda" w:eastAsia="Times New Roman" w:hAnsi="M_Svoboda" w:cs="Times New Roman"/>
          <w:vertAlign w:val="superscript"/>
        </w:rPr>
        <w:t>0</w:t>
      </w:r>
      <w:r>
        <w:rPr>
          <w:rFonts w:ascii="M_Svoboda" w:eastAsia="Times New Roman" w:hAnsi="M_Svoboda" w:cs="Times New Roman"/>
        </w:rPr>
        <w:t xml:space="preserve">S. Po istekot </w:t>
      </w:r>
      <w:r>
        <w:rPr>
          <w:rFonts w:ascii="M_Svoboda" w:eastAsia="Times New Roman" w:hAnsi="M_Svoboda" w:cs="Times New Roman"/>
        </w:rPr>
        <w:t>na devet meseci, otsranete go ostatokot od ovoj proizvod.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Va`no: ^uvajte go vnatre[noto upatstvo.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^uvajte go ovoj medicnski proizvod von dofat na deca.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  <w:r>
        <w:rPr>
          <w:rFonts w:ascii="M_Svoboda" w:eastAsia="Times New Roman" w:hAnsi="M_Svoboda" w:cs="Times New Roman"/>
          <w:b/>
          <w:bCs/>
        </w:rPr>
        <w:t>SOSTAV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 xml:space="preserve">5 </w:t>
      </w:r>
      <w:r>
        <w:rPr>
          <w:rFonts w:ascii="Arial" w:eastAsia="Times New Roman" w:hAnsi="Arial" w:cs="Times New Roman"/>
        </w:rPr>
        <w:t>ml</w:t>
      </w:r>
      <w:r>
        <w:rPr>
          <w:rFonts w:ascii="M_Svoboda" w:eastAsia="Times New Roman" w:hAnsi="M_Svoboda" w:cs="Times New Roman"/>
        </w:rPr>
        <w:t xml:space="preserve"> sirup sodr`i: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 xml:space="preserve">Aktivna supstanca: 4 </w:t>
      </w:r>
      <w:r>
        <w:rPr>
          <w:rFonts w:ascii="Arial" w:eastAsia="Times New Roman" w:hAnsi="Arial" w:cs="Times New Roman"/>
        </w:rPr>
        <w:t>mg</w:t>
      </w:r>
      <w:r>
        <w:rPr>
          <w:rFonts w:ascii="M_Svoboda" w:eastAsia="Times New Roman" w:hAnsi="M_Svoboda" w:cs="Times New Roman"/>
        </w:rPr>
        <w:t xml:space="preserve"> </w:t>
      </w:r>
      <w:r>
        <w:rPr>
          <w:rFonts w:ascii="M_Svoboda" w:eastAsia="Times New Roman" w:hAnsi="M_Svoboda" w:cs="Times New Roman"/>
          <w:b/>
          <w:bCs/>
        </w:rPr>
        <w:t xml:space="preserve">bromheksin hidrohlorid </w:t>
      </w:r>
      <w:r>
        <w:rPr>
          <w:rFonts w:ascii="M_Svoboda" w:eastAsia="Times New Roman" w:hAnsi="M_Svoboda" w:cs="Times New Roman"/>
        </w:rPr>
        <w:t xml:space="preserve">(ekvivalenten na 3.65 </w:t>
      </w:r>
      <w:r>
        <w:rPr>
          <w:rFonts w:ascii="Arial" w:eastAsia="Times New Roman" w:hAnsi="Arial" w:cs="Times New Roman"/>
        </w:rPr>
        <w:t>mg</w:t>
      </w:r>
      <w:r>
        <w:rPr>
          <w:rFonts w:ascii="M_Svoboda" w:eastAsia="Times New Roman" w:hAnsi="M_Svoboda" w:cs="Times New Roman"/>
        </w:rPr>
        <w:t xml:space="preserve"> brom</w:t>
      </w:r>
      <w:r>
        <w:rPr>
          <w:rFonts w:ascii="M_Svoboda" w:eastAsia="Times New Roman" w:hAnsi="M_Svoboda" w:cs="Times New Roman"/>
        </w:rPr>
        <w:t>heksin).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 xml:space="preserve">(1 la`i~ka, ednakva na 5 </w:t>
      </w:r>
      <w:r>
        <w:rPr>
          <w:rFonts w:ascii="Arial" w:eastAsia="Times New Roman" w:hAnsi="Arial" w:cs="Times New Roman"/>
        </w:rPr>
        <w:t>ml</w:t>
      </w:r>
      <w:r>
        <w:rPr>
          <w:rFonts w:ascii="M_Svoboda" w:eastAsia="Times New Roman" w:hAnsi="M_Svoboda" w:cs="Times New Roman"/>
        </w:rPr>
        <w:t xml:space="preserve">, sodr`i: 4 </w:t>
      </w:r>
      <w:r>
        <w:rPr>
          <w:rFonts w:ascii="Arial" w:eastAsia="Times New Roman" w:hAnsi="Arial" w:cs="Times New Roman"/>
        </w:rPr>
        <w:t>mg</w:t>
      </w:r>
      <w:r>
        <w:rPr>
          <w:rFonts w:ascii="M_Svoboda" w:eastAsia="Times New Roman" w:hAnsi="M_Svoboda" w:cs="Times New Roman"/>
        </w:rPr>
        <w:t xml:space="preserve"> bromheksin hidrohlorid)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 xml:space="preserve">Pomo[ni supstanci: Tartarna kiselina, benzoeva kiselina, karmeloza natrium, glicerol, te~en </w:t>
      </w:r>
      <w:r>
        <w:rPr>
          <w:rFonts w:ascii="M_Svoboda" w:eastAsia="Times New Roman" w:hAnsi="M_Svoboda" w:cs="Times New Roman"/>
          <w:b/>
          <w:bCs/>
        </w:rPr>
        <w:t xml:space="preserve">sorbitol, etanol </w:t>
      </w:r>
      <w:r>
        <w:rPr>
          <w:rFonts w:ascii="M_Svoboda" w:eastAsia="Times New Roman" w:hAnsi="M_Svoboda" w:cs="Times New Roman"/>
        </w:rPr>
        <w:t>(96%), aroma, natrium hidroksid, voda.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  <w:r>
        <w:rPr>
          <w:rFonts w:ascii="M_Svoboda" w:eastAsia="Times New Roman" w:hAnsi="M_Svoboda" w:cs="Times New Roman"/>
          <w:b/>
          <w:bCs/>
        </w:rPr>
        <w:t>PAKUVAWE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 xml:space="preserve">FLUTOKSIL e sirup, 250 </w:t>
      </w:r>
      <w:r>
        <w:rPr>
          <w:rFonts w:ascii="Arial" w:eastAsia="Times New Roman" w:hAnsi="Arial" w:cs="Times New Roman"/>
        </w:rPr>
        <w:t>ml</w:t>
      </w:r>
      <w:r>
        <w:rPr>
          <w:rFonts w:ascii="M_Svoboda" w:eastAsia="Times New Roman" w:hAnsi="M_Svoboda" w:cs="Times New Roman"/>
        </w:rPr>
        <w:t xml:space="preserve"> [i[e vo kutija.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NOSITEL NA ODOBRENIETO ZA PU{TAWE VO PROMET</w:t>
      </w:r>
    </w:p>
    <w:p w:rsidR="00000000" w:rsidRDefault="00B93C72">
      <w:pPr>
        <w:autoSpaceDE w:val="0"/>
        <w:spacing w:after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Aesculapius Farmaceutici S.r.l. – Via Cozzaglio, 24 – 25125 Brescia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PROIZVODITEL I KONTROLA NA KVALITET</w:t>
      </w:r>
    </w:p>
    <w:p w:rsidR="00000000" w:rsidRDefault="00B93C72">
      <w:pPr>
        <w:autoSpaceDE w:val="0"/>
        <w:spacing w:after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ABC FARMACEUTICI S.P.A. – Canton Moretti, 29 – 10090 San Bernardo d’Ivrea (TO)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  <w:b/>
          <w:bCs/>
        </w:rPr>
      </w:pPr>
      <w:r>
        <w:rPr>
          <w:rFonts w:ascii="M_Svoboda" w:eastAsia="Times New Roman" w:hAnsi="M_Svoboda" w:cs="Times New Roman"/>
          <w:b/>
          <w:bCs/>
        </w:rPr>
        <w:t>REVIZIJ</w:t>
      </w:r>
      <w:r>
        <w:rPr>
          <w:rFonts w:ascii="M_Svoboda" w:eastAsia="Times New Roman" w:hAnsi="M_Svoboda" w:cs="Times New Roman"/>
          <w:b/>
          <w:bCs/>
        </w:rPr>
        <w:t>A NA VNATRE{NOTO UPATSTVO OD ITALIJANSKATA AGENCIJA ZA LEKOVI</w:t>
      </w:r>
    </w:p>
    <w:p w:rsidR="00000000" w:rsidRDefault="00B93C72">
      <w:pPr>
        <w:autoSpaceDE w:val="0"/>
        <w:spacing w:after="0"/>
        <w:rPr>
          <w:rFonts w:ascii="M_Svoboda" w:eastAsia="Times New Roman" w:hAnsi="M_Svoboda" w:cs="Times New Roman"/>
        </w:rPr>
      </w:pPr>
      <w:r>
        <w:rPr>
          <w:rFonts w:ascii="M_Svoboda" w:eastAsia="Times New Roman" w:hAnsi="M_Svoboda" w:cs="Times New Roman"/>
        </w:rPr>
        <w:t>Fevruari 2011</w:t>
      </w:r>
    </w:p>
    <w:p w:rsidR="00000000" w:rsidRDefault="00B93C72">
      <w:pPr>
        <w:autoSpaceDE w:val="0"/>
        <w:rPr>
          <w:rFonts w:ascii="Arial" w:eastAsia="Times New Roman" w:hAnsi="Arial" w:cs="Times New Roman"/>
        </w:rPr>
      </w:pPr>
    </w:p>
    <w:p w:rsidR="00B93C72" w:rsidRDefault="00B93C72">
      <w:pPr>
        <w:autoSpaceDE w:val="0"/>
        <w:spacing w:after="0"/>
        <w:rPr>
          <w:rFonts w:ascii="M_Svoboda" w:hAnsi="M_Svoboda"/>
        </w:rPr>
      </w:pPr>
    </w:p>
    <w:sectPr w:rsidR="00B9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_Svoboda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CA30A9"/>
    <w:rsid w:val="00B93C72"/>
    <w:rsid w:val="00CA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6601</Characters>
  <Application>Microsoft Office Word</Application>
  <DocSecurity>0</DocSecurity>
  <Lines>55</Lines>
  <Paragraphs>15</Paragraphs>
  <ScaleCrop>false</ScaleCrop>
  <Company>Grizli777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Unknown User</cp:lastModifiedBy>
  <cp:revision>2</cp:revision>
  <cp:lastPrinted>2011-02-10T13:49:00Z</cp:lastPrinted>
  <dcterms:created xsi:type="dcterms:W3CDTF">2013-11-26T08:53:00Z</dcterms:created>
  <dcterms:modified xsi:type="dcterms:W3CDTF">2013-11-26T08:53:00Z</dcterms:modified>
</cp:coreProperties>
</file>